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6ADD2" w14:textId="77777777" w:rsidR="009D2B59" w:rsidRPr="00040047" w:rsidRDefault="009D2B59" w:rsidP="009D2B59">
      <w:pPr>
        <w:rPr>
          <w:rFonts w:ascii="Garamond" w:hAnsi="Garamond"/>
          <w:sz w:val="28"/>
          <w:szCs w:val="28"/>
        </w:rPr>
      </w:pPr>
    </w:p>
    <w:p w14:paraId="3EC73F36" w14:textId="77777777" w:rsidR="009D2B59" w:rsidRPr="00040047"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domestic violence is a serious crime that affects people of all races, ages, gender and income levels; and </w:t>
      </w:r>
    </w:p>
    <w:p w14:paraId="7CD0C013" w14:textId="77777777" w:rsidR="009D2B59" w:rsidRPr="00040047" w:rsidRDefault="009D2B59" w:rsidP="009D2B59">
      <w:pPr>
        <w:rPr>
          <w:rFonts w:ascii="Garamond" w:hAnsi="Garamond" w:cs="Arial"/>
          <w:sz w:val="28"/>
          <w:szCs w:val="28"/>
        </w:rPr>
      </w:pPr>
    </w:p>
    <w:p w14:paraId="6F65815A" w14:textId="77777777" w:rsidR="009D2B59" w:rsidRPr="00040047"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domestic violence is widespread and affects more than four million Americans each year; and </w:t>
      </w:r>
    </w:p>
    <w:p w14:paraId="24203BA1" w14:textId="77777777" w:rsidR="009D2B59" w:rsidRPr="00040047" w:rsidRDefault="009D2B59" w:rsidP="009D2B59">
      <w:pPr>
        <w:rPr>
          <w:rFonts w:ascii="Garamond" w:hAnsi="Garamond" w:cs="Arial"/>
          <w:sz w:val="28"/>
          <w:szCs w:val="28"/>
        </w:rPr>
      </w:pPr>
    </w:p>
    <w:p w14:paraId="039C528E" w14:textId="77777777" w:rsidR="009D2B59" w:rsidRPr="00040047"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one in three Americans have witnessed an incident of domestic violence; and </w:t>
      </w:r>
    </w:p>
    <w:p w14:paraId="1F17B481" w14:textId="77777777" w:rsidR="009D2B59" w:rsidRPr="00040047" w:rsidRDefault="009D2B59" w:rsidP="009D2B59">
      <w:pPr>
        <w:ind w:left="2160" w:hanging="2160"/>
        <w:rPr>
          <w:rFonts w:ascii="Garamond" w:hAnsi="Garamond" w:cs="Arial"/>
          <w:sz w:val="28"/>
          <w:szCs w:val="28"/>
        </w:rPr>
      </w:pPr>
    </w:p>
    <w:p w14:paraId="6B748510" w14:textId="77777777" w:rsidR="009D2B59" w:rsidRPr="00040047"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children who grow up in violent homes are believed to be abused and neglected at a rate higher than the national average; and </w:t>
      </w:r>
    </w:p>
    <w:p w14:paraId="7021AC99" w14:textId="77777777" w:rsidR="009D2B59" w:rsidRPr="00040047" w:rsidRDefault="009D2B59" w:rsidP="009D2B59">
      <w:pPr>
        <w:ind w:left="2160" w:hanging="2160"/>
        <w:rPr>
          <w:rFonts w:ascii="Garamond" w:hAnsi="Garamond" w:cs="Arial"/>
          <w:sz w:val="28"/>
          <w:szCs w:val="28"/>
        </w:rPr>
      </w:pPr>
    </w:p>
    <w:p w14:paraId="56E7581A" w14:textId="77777777" w:rsidR="009D2B59" w:rsidRPr="00040047"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domestic violence costs the nation billions of dollars annually in medical expenses, police and court costs, shelters, foster care, sick leave, absenteeism, and non-productivity; and </w:t>
      </w:r>
    </w:p>
    <w:p w14:paraId="042BB44B" w14:textId="77777777" w:rsidR="009D2B59" w:rsidRPr="00040047" w:rsidRDefault="009D2B59" w:rsidP="009D2B59">
      <w:pPr>
        <w:ind w:left="2160" w:hanging="2160"/>
        <w:rPr>
          <w:rFonts w:ascii="Garamond" w:hAnsi="Garamond" w:cs="Arial"/>
          <w:sz w:val="28"/>
          <w:szCs w:val="28"/>
        </w:rPr>
      </w:pPr>
    </w:p>
    <w:p w14:paraId="1BB0425E" w14:textId="77777777" w:rsidR="009D2B59" w:rsidRPr="00040047"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only a coordinated community effort will put a stop to this heinous crime; and </w:t>
      </w:r>
    </w:p>
    <w:p w14:paraId="53EECE90" w14:textId="77777777" w:rsidR="009D2B59" w:rsidRPr="00040047" w:rsidRDefault="009D2B59" w:rsidP="009D2B59">
      <w:pPr>
        <w:ind w:left="2160" w:hanging="2160"/>
        <w:rPr>
          <w:rFonts w:ascii="Garamond" w:hAnsi="Garamond" w:cs="Arial"/>
          <w:sz w:val="28"/>
          <w:szCs w:val="28"/>
        </w:rPr>
      </w:pPr>
    </w:p>
    <w:p w14:paraId="0B774FEB" w14:textId="77777777" w:rsidR="009D2B59" w:rsidRDefault="009D2B59" w:rsidP="009D2B59">
      <w:pPr>
        <w:ind w:left="2160" w:hanging="2160"/>
        <w:rPr>
          <w:rFonts w:ascii="Garamond" w:hAnsi="Garamond" w:cs="Arial"/>
          <w:sz w:val="28"/>
          <w:szCs w:val="28"/>
        </w:rPr>
      </w:pPr>
      <w:r w:rsidRPr="00040047">
        <w:rPr>
          <w:rFonts w:ascii="Garamond" w:hAnsi="Garamond" w:cs="Arial"/>
          <w:b/>
          <w:i/>
          <w:sz w:val="28"/>
          <w:szCs w:val="28"/>
        </w:rPr>
        <w:t>WHEREAS:</w:t>
      </w:r>
      <w:r w:rsidRPr="00040047">
        <w:rPr>
          <w:rFonts w:ascii="Garamond" w:hAnsi="Garamond" w:cs="Arial"/>
          <w:sz w:val="28"/>
          <w:szCs w:val="28"/>
        </w:rPr>
        <w:tab/>
        <w:t xml:space="preserve">Domestic Violence Awareness Month provides an excellent opportunity for citizens to learn more about preventing domestic violence and to show support for the numerous organizations and individuals who provide critical advocacy, services, and assistance to victims. </w:t>
      </w:r>
    </w:p>
    <w:p w14:paraId="7B41A988" w14:textId="77777777" w:rsidR="00040047" w:rsidRPr="00040047" w:rsidRDefault="00040047" w:rsidP="009D2B59">
      <w:pPr>
        <w:ind w:left="2160" w:hanging="2160"/>
        <w:rPr>
          <w:rFonts w:ascii="Garamond" w:hAnsi="Garamond" w:cs="Arial"/>
          <w:sz w:val="28"/>
          <w:szCs w:val="28"/>
        </w:rPr>
      </w:pPr>
    </w:p>
    <w:p w14:paraId="2111CB55" w14:textId="77777777" w:rsidR="009D2B59" w:rsidRPr="00040047" w:rsidRDefault="009D2B59" w:rsidP="009D2B59">
      <w:pPr>
        <w:rPr>
          <w:rFonts w:ascii="Garamond" w:hAnsi="Garamond" w:cs="Arial"/>
          <w:sz w:val="28"/>
          <w:szCs w:val="28"/>
        </w:rPr>
      </w:pPr>
    </w:p>
    <w:p w14:paraId="69A1DF1B" w14:textId="44F01F2A" w:rsidR="00FF2C4B" w:rsidRDefault="00FF2C4B" w:rsidP="00FF2C4B">
      <w:pPr>
        <w:rPr>
          <w:rFonts w:ascii="Tahoma" w:hAnsi="Tahoma" w:cs="Tahoma"/>
        </w:rPr>
      </w:pPr>
      <w:r>
        <w:rPr>
          <w:rFonts w:ascii="Tahoma" w:hAnsi="Tahoma" w:cs="Tahoma"/>
        </w:rPr>
        <w:t xml:space="preserve">NOW, THEREFORE, BE IT RESOLVED, that the </w:t>
      </w:r>
      <w:r w:rsidRPr="00FF2C4B">
        <w:rPr>
          <w:rFonts w:ascii="Tahoma" w:hAnsi="Tahoma" w:cs="Tahoma"/>
          <w:highlight w:val="yellow"/>
        </w:rPr>
        <w:t>Chase</w:t>
      </w:r>
      <w:r>
        <w:rPr>
          <w:rFonts w:ascii="Tahoma" w:hAnsi="Tahoma" w:cs="Tahoma"/>
        </w:rPr>
        <w:t xml:space="preserve"> County Commission hereby proclaims the month of October 2024, to be</w:t>
      </w:r>
    </w:p>
    <w:p w14:paraId="01F8F205" w14:textId="77777777" w:rsidR="00FF2C4B" w:rsidRDefault="00FF2C4B" w:rsidP="00FF2C4B">
      <w:pPr>
        <w:ind w:left="2880" w:hanging="2880"/>
      </w:pPr>
    </w:p>
    <w:p w14:paraId="466949D0" w14:textId="03B3A001" w:rsidR="00FF2C4B" w:rsidRDefault="00FF2C4B" w:rsidP="0076204E">
      <w:pPr>
        <w:ind w:left="5040"/>
      </w:pPr>
      <w:r w:rsidRPr="00E51C18">
        <w:rPr>
          <w:b/>
          <w:bCs/>
          <w:sz w:val="28"/>
          <w:szCs w:val="28"/>
        </w:rPr>
        <w:t>Domestic Violence Awareness Month</w:t>
      </w:r>
      <w:r>
        <w:t xml:space="preserve">, in </w:t>
      </w:r>
      <w:r w:rsidR="0076204E">
        <w:t>Chase</w:t>
      </w:r>
      <w:r>
        <w:t xml:space="preserve"> County, Kansas.</w:t>
      </w:r>
    </w:p>
    <w:p w14:paraId="5041798B" w14:textId="77777777" w:rsidR="00FF2C4B" w:rsidRDefault="00FF2C4B" w:rsidP="00FF2C4B">
      <w:pPr>
        <w:ind w:left="2880" w:hanging="2880"/>
      </w:pPr>
    </w:p>
    <w:p w14:paraId="7AE0B730" w14:textId="77777777" w:rsidR="00FF2C4B" w:rsidRDefault="00FF2C4B" w:rsidP="00FF2C4B">
      <w:pPr>
        <w:ind w:left="2880" w:hanging="2880"/>
      </w:pPr>
      <w:r>
        <w:tab/>
      </w:r>
      <w:r>
        <w:tab/>
      </w:r>
      <w:r>
        <w:tab/>
      </w:r>
      <w:r>
        <w:tab/>
        <w:t xml:space="preserve">________________________________ </w:t>
      </w:r>
    </w:p>
    <w:p w14:paraId="56213167" w14:textId="77777777" w:rsidR="00FF2C4B" w:rsidRPr="00040047" w:rsidRDefault="00FF2C4B" w:rsidP="009D2B59">
      <w:pPr>
        <w:ind w:left="2880" w:hanging="2880"/>
        <w:rPr>
          <w:rFonts w:ascii="Garamond" w:hAnsi="Garamond"/>
          <w:sz w:val="28"/>
          <w:szCs w:val="28"/>
        </w:rPr>
      </w:pPr>
    </w:p>
    <w:p w14:paraId="20F74882" w14:textId="77777777" w:rsidR="009D2B59" w:rsidRDefault="009D2B59" w:rsidP="009D2B59">
      <w:pPr>
        <w:ind w:left="2880" w:hanging="2880"/>
      </w:pPr>
      <w:r>
        <w:tab/>
      </w:r>
      <w:r>
        <w:tab/>
      </w:r>
      <w:r>
        <w:tab/>
      </w:r>
    </w:p>
    <w:p w14:paraId="49A56371" w14:textId="77777777" w:rsidR="00B92B62" w:rsidRPr="00083662" w:rsidRDefault="00B92B62" w:rsidP="00083662"/>
    <w:sectPr w:rsidR="00B92B62" w:rsidRPr="00083662" w:rsidSect="000E1F10">
      <w:headerReference w:type="default" r:id="rId8"/>
      <w:footerReference w:type="default" r:id="rId9"/>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32565" w14:textId="77777777" w:rsidR="00CC717E" w:rsidRDefault="00CC717E" w:rsidP="000E1F10">
      <w:r>
        <w:separator/>
      </w:r>
    </w:p>
  </w:endnote>
  <w:endnote w:type="continuationSeparator" w:id="0">
    <w:p w14:paraId="51279945" w14:textId="77777777" w:rsidR="00CC717E" w:rsidRDefault="00CC717E" w:rsidP="000E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2242"/>
      <w:gridCol w:w="2299"/>
      <w:gridCol w:w="2483"/>
      <w:gridCol w:w="2594"/>
    </w:tblGrid>
    <w:tr w:rsidR="004C14F9" w:rsidRPr="00433F44" w14:paraId="6FA8BF23" w14:textId="77777777" w:rsidTr="004C14F9">
      <w:tc>
        <w:tcPr>
          <w:tcW w:w="1509" w:type="dxa"/>
        </w:tcPr>
        <w:p w14:paraId="601304C8"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Crisis Services</w:t>
          </w:r>
        </w:p>
        <w:p w14:paraId="54AB557B"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800-825-1295</w:t>
          </w:r>
        </w:p>
      </w:tc>
      <w:tc>
        <w:tcPr>
          <w:tcW w:w="2242" w:type="dxa"/>
        </w:tcPr>
        <w:p w14:paraId="4BFB2DF1" w14:textId="7C3F334E" w:rsidR="004C14F9" w:rsidRPr="00433F44" w:rsidRDefault="006913B7" w:rsidP="00A54405">
          <w:pPr>
            <w:jc w:val="center"/>
            <w:rPr>
              <w:rFonts w:ascii="Century Gothic" w:hAnsi="Century Gothic"/>
              <w:sz w:val="20"/>
              <w:szCs w:val="20"/>
            </w:rPr>
          </w:pPr>
          <w:r>
            <w:rPr>
              <w:rFonts w:ascii="Century Gothic" w:hAnsi="Century Gothic"/>
              <w:sz w:val="20"/>
              <w:szCs w:val="20"/>
            </w:rPr>
            <w:t>Administration</w:t>
          </w:r>
        </w:p>
        <w:p w14:paraId="7E1E63B8"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620-343-8799</w:t>
          </w:r>
        </w:p>
      </w:tc>
      <w:tc>
        <w:tcPr>
          <w:tcW w:w="2299" w:type="dxa"/>
        </w:tcPr>
        <w:p w14:paraId="6EE47CA2"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CASA of the Flint Hills</w:t>
          </w:r>
        </w:p>
        <w:p w14:paraId="4E8E372E"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620-343-2744</w:t>
          </w:r>
        </w:p>
      </w:tc>
      <w:tc>
        <w:tcPr>
          <w:tcW w:w="2483" w:type="dxa"/>
        </w:tcPr>
        <w:p w14:paraId="40E7C1F1" w14:textId="77777777" w:rsidR="004C14F9" w:rsidRPr="00433F44" w:rsidRDefault="004C14F9" w:rsidP="00A54405">
          <w:pPr>
            <w:ind w:left="35"/>
            <w:jc w:val="center"/>
            <w:rPr>
              <w:rFonts w:ascii="Century Gothic" w:hAnsi="Century Gothic"/>
              <w:sz w:val="20"/>
              <w:szCs w:val="20"/>
            </w:rPr>
          </w:pPr>
          <w:r w:rsidRPr="00433F44">
            <w:rPr>
              <w:rFonts w:ascii="Century Gothic" w:hAnsi="Century Gothic"/>
              <w:sz w:val="20"/>
              <w:szCs w:val="20"/>
            </w:rPr>
            <w:t>Child Visitation Center</w:t>
          </w:r>
        </w:p>
        <w:p w14:paraId="1608196A"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620-342-0076</w:t>
          </w:r>
        </w:p>
      </w:tc>
      <w:tc>
        <w:tcPr>
          <w:tcW w:w="2594" w:type="dxa"/>
        </w:tcPr>
        <w:p w14:paraId="4FC3A956"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Child Advocacy Center</w:t>
          </w:r>
        </w:p>
        <w:p w14:paraId="20441A11" w14:textId="77777777" w:rsidR="004C14F9" w:rsidRPr="00433F44" w:rsidRDefault="004C14F9" w:rsidP="00A54405">
          <w:pPr>
            <w:jc w:val="center"/>
            <w:rPr>
              <w:rFonts w:ascii="Century Gothic" w:hAnsi="Century Gothic"/>
              <w:sz w:val="20"/>
              <w:szCs w:val="20"/>
            </w:rPr>
          </w:pPr>
          <w:r w:rsidRPr="00433F44">
            <w:rPr>
              <w:rFonts w:ascii="Century Gothic" w:hAnsi="Century Gothic"/>
              <w:sz w:val="20"/>
              <w:szCs w:val="20"/>
            </w:rPr>
            <w:t>620-343-8742</w:t>
          </w:r>
        </w:p>
      </w:tc>
    </w:tr>
  </w:tbl>
  <w:p w14:paraId="37B98E10" w14:textId="77777777" w:rsidR="004F4CAC" w:rsidRDefault="004F4CAC" w:rsidP="004C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6D131" w14:textId="77777777" w:rsidR="00CC717E" w:rsidRDefault="00CC717E" w:rsidP="000E1F10">
      <w:r>
        <w:separator/>
      </w:r>
    </w:p>
  </w:footnote>
  <w:footnote w:type="continuationSeparator" w:id="0">
    <w:p w14:paraId="74017DF1" w14:textId="77777777" w:rsidR="00CC717E" w:rsidRDefault="00CC717E" w:rsidP="000E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65375" w14:textId="20684597" w:rsidR="004F4CAC" w:rsidRDefault="00AC1EDE" w:rsidP="000E1F10">
    <w:r>
      <w:rPr>
        <w:noProof/>
        <w:lang w:eastAsia="en-US"/>
      </w:rPr>
      <w:drawing>
        <wp:anchor distT="0" distB="0" distL="114300" distR="114300" simplePos="0" relativeHeight="251664384" behindDoc="1" locked="0" layoutInCell="1" allowOverlap="1" wp14:anchorId="0F7AAF06" wp14:editId="2D955F1C">
          <wp:simplePos x="0" y="0"/>
          <wp:positionH relativeFrom="margin">
            <wp:align>center</wp:align>
          </wp:positionH>
          <wp:positionV relativeFrom="paragraph">
            <wp:posOffset>-87347</wp:posOffset>
          </wp:positionV>
          <wp:extent cx="1219200" cy="1047157"/>
          <wp:effectExtent l="0" t="0" r="0" b="0"/>
          <wp:wrapTight wrapText="bothSides">
            <wp:wrapPolygon edited="0">
              <wp:start x="8325" y="0"/>
              <wp:lineTo x="3375" y="3930"/>
              <wp:lineTo x="1800" y="8383"/>
              <wp:lineTo x="0" y="9431"/>
              <wp:lineTo x="0" y="13885"/>
              <wp:lineTo x="3825" y="17290"/>
              <wp:lineTo x="3825" y="18076"/>
              <wp:lineTo x="9000" y="20958"/>
              <wp:lineTo x="12600" y="20958"/>
              <wp:lineTo x="17325" y="17814"/>
              <wp:lineTo x="18450" y="16767"/>
              <wp:lineTo x="18450" y="14933"/>
              <wp:lineTo x="17325" y="13099"/>
              <wp:lineTo x="21375" y="11527"/>
              <wp:lineTo x="21375" y="10741"/>
              <wp:lineTo x="20250" y="8907"/>
              <wp:lineTo x="21150" y="7859"/>
              <wp:lineTo x="20475" y="6549"/>
              <wp:lineTo x="18225" y="4192"/>
              <wp:lineTo x="15075" y="1572"/>
              <wp:lineTo x="12825" y="0"/>
              <wp:lineTo x="8325" y="0"/>
            </wp:wrapPolygon>
          </wp:wrapTight>
          <wp:docPr id="20716009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00924" name="Picture 1" descr="A blue and white logo&#10;&#10;Description automatically generated"/>
                  <pic:cNvPicPr/>
                </pic:nvPicPr>
                <pic:blipFill>
                  <a:blip r:embed="rId1"/>
                  <a:stretch>
                    <a:fillRect/>
                  </a:stretch>
                </pic:blipFill>
                <pic:spPr>
                  <a:xfrm>
                    <a:off x="0" y="0"/>
                    <a:ext cx="1219200" cy="1047157"/>
                  </a:xfrm>
                  <a:prstGeom prst="rect">
                    <a:avLst/>
                  </a:prstGeom>
                </pic:spPr>
              </pic:pic>
            </a:graphicData>
          </a:graphic>
          <wp14:sizeRelH relativeFrom="page">
            <wp14:pctWidth>0</wp14:pctWidth>
          </wp14:sizeRelH>
          <wp14:sizeRelV relativeFrom="page">
            <wp14:pctHeight>0</wp14:pctHeight>
          </wp14:sizeRelV>
        </wp:anchor>
      </w:drawing>
    </w:r>
  </w:p>
  <w:p w14:paraId="31BCB195" w14:textId="5E726728" w:rsidR="004F4CAC" w:rsidRDefault="006913B7" w:rsidP="000E1F10">
    <w:r>
      <w:rPr>
        <w:noProof/>
        <w:lang w:eastAsia="en-US"/>
      </w:rPr>
      <mc:AlternateContent>
        <mc:Choice Requires="wps">
          <w:drawing>
            <wp:anchor distT="0" distB="0" distL="114300" distR="114300" simplePos="0" relativeHeight="251663360" behindDoc="0" locked="0" layoutInCell="1" allowOverlap="1" wp14:anchorId="10917A5F" wp14:editId="4C901B71">
              <wp:simplePos x="0" y="0"/>
              <wp:positionH relativeFrom="column">
                <wp:posOffset>3976</wp:posOffset>
              </wp:positionH>
              <wp:positionV relativeFrom="paragraph">
                <wp:posOffset>114963</wp:posOffset>
              </wp:positionV>
              <wp:extent cx="1820848" cy="6724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848" cy="6724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837BCEC" w14:textId="77777777" w:rsidR="004F4CAC" w:rsidRPr="00133227" w:rsidRDefault="004F4CAC" w:rsidP="000E1F10">
                          <w:pPr>
                            <w:rPr>
                              <w:rFonts w:ascii="Century Gothic" w:hAnsi="Century Gothic"/>
                              <w:sz w:val="20"/>
                              <w:szCs w:val="20"/>
                            </w:rPr>
                          </w:pPr>
                          <w:r w:rsidRPr="00133227">
                            <w:rPr>
                              <w:rFonts w:ascii="Century Gothic" w:hAnsi="Century Gothic"/>
                              <w:sz w:val="20"/>
                              <w:szCs w:val="20"/>
                            </w:rPr>
                            <w:t>SOS, Inc.</w:t>
                          </w:r>
                        </w:p>
                        <w:p w14:paraId="3D5792C9" w14:textId="23262637" w:rsidR="004F4CAC" w:rsidRPr="00133227" w:rsidRDefault="006913B7" w:rsidP="000E1F10">
                          <w:pPr>
                            <w:rPr>
                              <w:rFonts w:ascii="Century Gothic" w:hAnsi="Century Gothic"/>
                              <w:sz w:val="20"/>
                              <w:szCs w:val="20"/>
                            </w:rPr>
                          </w:pPr>
                          <w:r>
                            <w:rPr>
                              <w:rFonts w:ascii="Century Gothic" w:hAnsi="Century Gothic"/>
                              <w:sz w:val="20"/>
                              <w:szCs w:val="20"/>
                            </w:rPr>
                            <w:t>1420 C of E Drive, Suite 6</w:t>
                          </w:r>
                        </w:p>
                        <w:p w14:paraId="63A6F5D2" w14:textId="77777777" w:rsidR="004F4CAC" w:rsidRPr="00433F44" w:rsidRDefault="004F4CAC" w:rsidP="000E1F10">
                          <w:pPr>
                            <w:rPr>
                              <w:rFonts w:ascii="Century Gothic" w:hAnsi="Century Gothic"/>
                            </w:rPr>
                          </w:pPr>
                          <w:r w:rsidRPr="00133227">
                            <w:rPr>
                              <w:rFonts w:ascii="Century Gothic" w:hAnsi="Century Gothic"/>
                              <w:sz w:val="20"/>
                              <w:szCs w:val="20"/>
                            </w:rPr>
                            <w:t>Emporia, KS</w:t>
                          </w:r>
                          <w:r w:rsidRPr="00433F44">
                            <w:rPr>
                              <w:rFonts w:ascii="Century Gothic" w:hAnsi="Century Gothic"/>
                            </w:rPr>
                            <w:t xml:space="preserve">  </w:t>
                          </w:r>
                          <w:r w:rsidRPr="00133227">
                            <w:rPr>
                              <w:rFonts w:ascii="Century Gothic" w:hAnsi="Century Gothic"/>
                              <w:sz w:val="20"/>
                              <w:szCs w:val="20"/>
                            </w:rPr>
                            <w:t>66801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17A5F" id="_x0000_t202" coordsize="21600,21600" o:spt="202" path="m,l,21600r21600,l21600,xe">
              <v:stroke joinstyle="miter"/>
              <v:path gradientshapeok="t" o:connecttype="rect"/>
            </v:shapetype>
            <v:shape id="Text Box 2" o:spid="_x0000_s1026" type="#_x0000_t202" style="position:absolute;margin-left:.3pt;margin-top:9.05pt;width:143.3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" stroked="f">
              <v:textbox>
                <w:txbxContent>
                  <w:p w14:paraId="6837BCEC" w14:textId="77777777" w:rsidR="004F4CAC" w:rsidRPr="00133227" w:rsidRDefault="004F4CAC" w:rsidP="000E1F10">
                    <w:pPr>
                      <w:rPr>
                        <w:rFonts w:ascii="Century Gothic" w:hAnsi="Century Gothic"/>
                        <w:sz w:val="20"/>
                        <w:szCs w:val="20"/>
                      </w:rPr>
                    </w:pPr>
                    <w:r w:rsidRPr="00133227">
                      <w:rPr>
                        <w:rFonts w:ascii="Century Gothic" w:hAnsi="Century Gothic"/>
                        <w:sz w:val="20"/>
                        <w:szCs w:val="20"/>
                      </w:rPr>
                      <w:t>SOS, Inc.</w:t>
                    </w:r>
                  </w:p>
                  <w:p w14:paraId="3D5792C9" w14:textId="23262637" w:rsidR="004F4CAC" w:rsidRPr="00133227" w:rsidRDefault="006913B7" w:rsidP="000E1F10">
                    <w:pPr>
                      <w:rPr>
                        <w:rFonts w:ascii="Century Gothic" w:hAnsi="Century Gothic"/>
                        <w:sz w:val="20"/>
                        <w:szCs w:val="20"/>
                      </w:rPr>
                    </w:pPr>
                    <w:r>
                      <w:rPr>
                        <w:rFonts w:ascii="Century Gothic" w:hAnsi="Century Gothic"/>
                        <w:sz w:val="20"/>
                        <w:szCs w:val="20"/>
                      </w:rPr>
                      <w:t>1420 C of E Drive, Suite 6</w:t>
                    </w:r>
                  </w:p>
                  <w:p w14:paraId="63A6F5D2" w14:textId="77777777" w:rsidR="004F4CAC" w:rsidRPr="00433F44" w:rsidRDefault="004F4CAC" w:rsidP="000E1F10">
                    <w:pPr>
                      <w:rPr>
                        <w:rFonts w:ascii="Century Gothic" w:hAnsi="Century Gothic"/>
                      </w:rPr>
                    </w:pPr>
                    <w:r w:rsidRPr="00133227">
                      <w:rPr>
                        <w:rFonts w:ascii="Century Gothic" w:hAnsi="Century Gothic"/>
                        <w:sz w:val="20"/>
                        <w:szCs w:val="20"/>
                      </w:rPr>
                      <w:t>Emporia, KS</w:t>
                    </w:r>
                    <w:r w:rsidRPr="00433F44">
                      <w:rPr>
                        <w:rFonts w:ascii="Century Gothic" w:hAnsi="Century Gothic"/>
                      </w:rPr>
                      <w:t xml:space="preserve">  </w:t>
                    </w:r>
                    <w:r w:rsidRPr="00133227">
                      <w:rPr>
                        <w:rFonts w:ascii="Century Gothic" w:hAnsi="Century Gothic"/>
                        <w:sz w:val="20"/>
                        <w:szCs w:val="20"/>
                      </w:rPr>
                      <w:t>66801</w:t>
                    </w:r>
                  </w:p>
                </w:txbxContent>
              </v:textbox>
            </v:shape>
          </w:pict>
        </mc:Fallback>
      </mc:AlternateContent>
    </w:r>
    <w:r w:rsidR="008B2CB1">
      <w:rPr>
        <w:noProof/>
        <w:lang w:eastAsia="en-US"/>
      </w:rPr>
      <mc:AlternateContent>
        <mc:Choice Requires="wps">
          <w:drawing>
            <wp:anchor distT="0" distB="0" distL="114300" distR="114300" simplePos="0" relativeHeight="251661312" behindDoc="0" locked="0" layoutInCell="1" allowOverlap="1" wp14:anchorId="1B3FDC19" wp14:editId="2C4AA184">
              <wp:simplePos x="0" y="0"/>
              <wp:positionH relativeFrom="column">
                <wp:posOffset>4733925</wp:posOffset>
              </wp:positionH>
              <wp:positionV relativeFrom="paragraph">
                <wp:posOffset>113030</wp:posOffset>
              </wp:positionV>
              <wp:extent cx="2242820" cy="589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8928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674EDE7" w14:textId="77777777" w:rsidR="004F4CAC" w:rsidRPr="00133227" w:rsidRDefault="004F4CAC" w:rsidP="00433F44">
                          <w:pPr>
                            <w:jc w:val="right"/>
                            <w:rPr>
                              <w:rFonts w:ascii="Century Gothic" w:hAnsi="Century Gothic"/>
                              <w:sz w:val="20"/>
                              <w:szCs w:val="20"/>
                            </w:rPr>
                          </w:pPr>
                          <w:r w:rsidRPr="00133227">
                            <w:rPr>
                              <w:rFonts w:ascii="Century Gothic" w:hAnsi="Century Gothic"/>
                              <w:sz w:val="20"/>
                              <w:szCs w:val="20"/>
                            </w:rPr>
                            <w:t>Administration: 620-343-8799</w:t>
                          </w:r>
                        </w:p>
                        <w:p w14:paraId="2ED7A570" w14:textId="77777777" w:rsidR="004F4CAC" w:rsidRPr="00133227" w:rsidRDefault="004F4CAC" w:rsidP="000E1F10">
                          <w:pPr>
                            <w:jc w:val="right"/>
                            <w:rPr>
                              <w:rFonts w:ascii="Century Gothic" w:hAnsi="Century Gothic"/>
                              <w:sz w:val="20"/>
                              <w:szCs w:val="20"/>
                            </w:rPr>
                          </w:pPr>
                          <w:r w:rsidRPr="00133227">
                            <w:rPr>
                              <w:rFonts w:ascii="Century Gothic" w:hAnsi="Century Gothic"/>
                              <w:sz w:val="20"/>
                              <w:szCs w:val="20"/>
                            </w:rPr>
                            <w:t>Fax: 620-343-9460</w:t>
                          </w:r>
                        </w:p>
                        <w:p w14:paraId="21F29075" w14:textId="77777777" w:rsidR="004F4CAC" w:rsidRPr="00133227" w:rsidRDefault="004F4CAC" w:rsidP="000E1F10">
                          <w:pPr>
                            <w:jc w:val="right"/>
                            <w:rPr>
                              <w:rFonts w:ascii="Century Gothic" w:hAnsi="Century Gothic"/>
                              <w:sz w:val="20"/>
                              <w:szCs w:val="20"/>
                            </w:rPr>
                          </w:pPr>
                          <w:r w:rsidRPr="00133227">
                            <w:rPr>
                              <w:rFonts w:ascii="Century Gothic" w:hAnsi="Century Gothic"/>
                              <w:sz w:val="20"/>
                              <w:szCs w:val="20"/>
                            </w:rPr>
                            <w:t>www.soskansas.com</w:t>
                          </w:r>
                        </w:p>
                        <w:p w14:paraId="719C9904" w14:textId="77777777" w:rsidR="004F4CAC" w:rsidRDefault="004F4C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FDC19" id="Text Box 1" o:spid="_x0000_s1027" type="#_x0000_t202" style="position:absolute;margin-left:372.75pt;margin-top:8.9pt;width:176.6pt;height: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" stroked="f">
              <v:textbox>
                <w:txbxContent>
                  <w:p w14:paraId="6674EDE7" w14:textId="77777777" w:rsidR="004F4CAC" w:rsidRPr="00133227" w:rsidRDefault="004F4CAC" w:rsidP="00433F44">
                    <w:pPr>
                      <w:jc w:val="right"/>
                      <w:rPr>
                        <w:rFonts w:ascii="Century Gothic" w:hAnsi="Century Gothic"/>
                        <w:sz w:val="20"/>
                        <w:szCs w:val="20"/>
                      </w:rPr>
                    </w:pPr>
                    <w:r w:rsidRPr="00133227">
                      <w:rPr>
                        <w:rFonts w:ascii="Century Gothic" w:hAnsi="Century Gothic"/>
                        <w:sz w:val="20"/>
                        <w:szCs w:val="20"/>
                      </w:rPr>
                      <w:t>Administration: 620-343-8799</w:t>
                    </w:r>
                  </w:p>
                  <w:p w14:paraId="2ED7A570" w14:textId="77777777" w:rsidR="004F4CAC" w:rsidRPr="00133227" w:rsidRDefault="004F4CAC" w:rsidP="000E1F10">
                    <w:pPr>
                      <w:jc w:val="right"/>
                      <w:rPr>
                        <w:rFonts w:ascii="Century Gothic" w:hAnsi="Century Gothic"/>
                        <w:sz w:val="20"/>
                        <w:szCs w:val="20"/>
                      </w:rPr>
                    </w:pPr>
                    <w:r w:rsidRPr="00133227">
                      <w:rPr>
                        <w:rFonts w:ascii="Century Gothic" w:hAnsi="Century Gothic"/>
                        <w:sz w:val="20"/>
                        <w:szCs w:val="20"/>
                      </w:rPr>
                      <w:t>Fax: 620-343-9460</w:t>
                    </w:r>
                  </w:p>
                  <w:p w14:paraId="21F29075" w14:textId="77777777" w:rsidR="004F4CAC" w:rsidRPr="00133227" w:rsidRDefault="004F4CAC" w:rsidP="000E1F10">
                    <w:pPr>
                      <w:jc w:val="right"/>
                      <w:rPr>
                        <w:rFonts w:ascii="Century Gothic" w:hAnsi="Century Gothic"/>
                        <w:sz w:val="20"/>
                        <w:szCs w:val="20"/>
                      </w:rPr>
                    </w:pPr>
                    <w:r w:rsidRPr="00133227">
                      <w:rPr>
                        <w:rFonts w:ascii="Century Gothic" w:hAnsi="Century Gothic"/>
                        <w:sz w:val="20"/>
                        <w:szCs w:val="20"/>
                      </w:rPr>
                      <w:t>www.soskansas.com</w:t>
                    </w:r>
                  </w:p>
                  <w:p w14:paraId="719C9904" w14:textId="77777777" w:rsidR="004F4CAC" w:rsidRDefault="004F4CAC"/>
                </w:txbxContent>
              </v:textbox>
            </v:shape>
          </w:pict>
        </mc:Fallback>
      </mc:AlternateContent>
    </w:r>
  </w:p>
  <w:p w14:paraId="2EF56132" w14:textId="77777777" w:rsidR="004F4CAC" w:rsidRPr="00751534" w:rsidRDefault="004F4CAC" w:rsidP="000E1F10">
    <w:pPr>
      <w:rPr>
        <w:sz w:val="22"/>
        <w:szCs w:val="22"/>
      </w:rPr>
    </w:pPr>
  </w:p>
  <w:p w14:paraId="169E7A42" w14:textId="77777777" w:rsidR="004F4CAC" w:rsidRDefault="004F4CAC" w:rsidP="000E1F10"/>
  <w:p w14:paraId="58C4E734" w14:textId="77777777" w:rsidR="004F4CAC" w:rsidRDefault="004F4CAC" w:rsidP="000E1F10"/>
  <w:p w14:paraId="14E69CB2" w14:textId="77777777" w:rsidR="004F4CAC" w:rsidRDefault="004F4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C5692"/>
    <w:multiLevelType w:val="hybridMultilevel"/>
    <w:tmpl w:val="3F38DC3C"/>
    <w:lvl w:ilvl="0" w:tplc="883E542A">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C173B3"/>
    <w:multiLevelType w:val="hybridMultilevel"/>
    <w:tmpl w:val="2E2238FE"/>
    <w:lvl w:ilvl="0" w:tplc="D25A3DE0">
      <w:numFmt w:val="bullet"/>
      <w:lvlText w:val="-"/>
      <w:lvlJc w:val="left"/>
      <w:pPr>
        <w:ind w:left="720" w:hanging="360"/>
      </w:pPr>
      <w:rPr>
        <w:rFonts w:ascii="Calibri" w:eastAsiaTheme="minorHAnsi" w:hAnsi="Calibri" w:cs="Times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1216F"/>
    <w:multiLevelType w:val="hybridMultilevel"/>
    <w:tmpl w:val="0DD61658"/>
    <w:lvl w:ilvl="0" w:tplc="B1FA6EE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252031">
    <w:abstractNumId w:val="2"/>
  </w:num>
  <w:num w:numId="2" w16cid:durableId="1299336382">
    <w:abstractNumId w:val="0"/>
  </w:num>
  <w:num w:numId="3" w16cid:durableId="204103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10"/>
    <w:rsid w:val="00015578"/>
    <w:rsid w:val="0003775A"/>
    <w:rsid w:val="00040047"/>
    <w:rsid w:val="000402B7"/>
    <w:rsid w:val="000410FB"/>
    <w:rsid w:val="00056E86"/>
    <w:rsid w:val="00067FEE"/>
    <w:rsid w:val="00076915"/>
    <w:rsid w:val="00083662"/>
    <w:rsid w:val="000841C7"/>
    <w:rsid w:val="000907AE"/>
    <w:rsid w:val="00095183"/>
    <w:rsid w:val="00097F29"/>
    <w:rsid w:val="000B62FB"/>
    <w:rsid w:val="000C1DDD"/>
    <w:rsid w:val="000C4CE0"/>
    <w:rsid w:val="000D568A"/>
    <w:rsid w:val="000D7878"/>
    <w:rsid w:val="000E1F10"/>
    <w:rsid w:val="000E69C7"/>
    <w:rsid w:val="00103A00"/>
    <w:rsid w:val="00111E35"/>
    <w:rsid w:val="00114862"/>
    <w:rsid w:val="0011742C"/>
    <w:rsid w:val="00125129"/>
    <w:rsid w:val="00133227"/>
    <w:rsid w:val="0013594B"/>
    <w:rsid w:val="00143164"/>
    <w:rsid w:val="00150000"/>
    <w:rsid w:val="00160553"/>
    <w:rsid w:val="00164CD8"/>
    <w:rsid w:val="00167317"/>
    <w:rsid w:val="00181478"/>
    <w:rsid w:val="00197483"/>
    <w:rsid w:val="001C4844"/>
    <w:rsid w:val="00203CAF"/>
    <w:rsid w:val="00212729"/>
    <w:rsid w:val="00215AE4"/>
    <w:rsid w:val="00222CDA"/>
    <w:rsid w:val="002251F9"/>
    <w:rsid w:val="0022597A"/>
    <w:rsid w:val="00227191"/>
    <w:rsid w:val="00266581"/>
    <w:rsid w:val="00294F9A"/>
    <w:rsid w:val="0029510F"/>
    <w:rsid w:val="002A3999"/>
    <w:rsid w:val="002B1626"/>
    <w:rsid w:val="002C1021"/>
    <w:rsid w:val="002D689E"/>
    <w:rsid w:val="002E2BD9"/>
    <w:rsid w:val="002F2F19"/>
    <w:rsid w:val="002F39F6"/>
    <w:rsid w:val="00311A53"/>
    <w:rsid w:val="00315F1F"/>
    <w:rsid w:val="00332798"/>
    <w:rsid w:val="00333E4F"/>
    <w:rsid w:val="00334A00"/>
    <w:rsid w:val="0034621E"/>
    <w:rsid w:val="00350973"/>
    <w:rsid w:val="00352A50"/>
    <w:rsid w:val="00375CF9"/>
    <w:rsid w:val="003A31B7"/>
    <w:rsid w:val="003B7830"/>
    <w:rsid w:val="003C156A"/>
    <w:rsid w:val="003C45E2"/>
    <w:rsid w:val="003E669B"/>
    <w:rsid w:val="0040048C"/>
    <w:rsid w:val="0041548A"/>
    <w:rsid w:val="00427C07"/>
    <w:rsid w:val="00433F44"/>
    <w:rsid w:val="00443078"/>
    <w:rsid w:val="004630F3"/>
    <w:rsid w:val="00467680"/>
    <w:rsid w:val="00470727"/>
    <w:rsid w:val="004745E3"/>
    <w:rsid w:val="00475059"/>
    <w:rsid w:val="004B3F94"/>
    <w:rsid w:val="004B5B08"/>
    <w:rsid w:val="004C14F9"/>
    <w:rsid w:val="004F487F"/>
    <w:rsid w:val="004F4CAC"/>
    <w:rsid w:val="004F4F7A"/>
    <w:rsid w:val="004F6A3A"/>
    <w:rsid w:val="005069E9"/>
    <w:rsid w:val="00545363"/>
    <w:rsid w:val="00555793"/>
    <w:rsid w:val="005619E3"/>
    <w:rsid w:val="0057416B"/>
    <w:rsid w:val="00582A0C"/>
    <w:rsid w:val="00583810"/>
    <w:rsid w:val="005A5A7A"/>
    <w:rsid w:val="005B67AD"/>
    <w:rsid w:val="005D04ED"/>
    <w:rsid w:val="005D3393"/>
    <w:rsid w:val="005F1A15"/>
    <w:rsid w:val="0060119D"/>
    <w:rsid w:val="00603D03"/>
    <w:rsid w:val="0062170E"/>
    <w:rsid w:val="0062729D"/>
    <w:rsid w:val="0064177B"/>
    <w:rsid w:val="00652B9A"/>
    <w:rsid w:val="00661E00"/>
    <w:rsid w:val="00671522"/>
    <w:rsid w:val="006813FE"/>
    <w:rsid w:val="00690AA3"/>
    <w:rsid w:val="00691122"/>
    <w:rsid w:val="006913B7"/>
    <w:rsid w:val="006B6F2B"/>
    <w:rsid w:val="006E31B7"/>
    <w:rsid w:val="006E3733"/>
    <w:rsid w:val="00704132"/>
    <w:rsid w:val="00711933"/>
    <w:rsid w:val="00715DF6"/>
    <w:rsid w:val="00732C43"/>
    <w:rsid w:val="007429A3"/>
    <w:rsid w:val="0076204E"/>
    <w:rsid w:val="00785D3F"/>
    <w:rsid w:val="007B0AA9"/>
    <w:rsid w:val="007B49B8"/>
    <w:rsid w:val="007C0BDE"/>
    <w:rsid w:val="007D61AA"/>
    <w:rsid w:val="00806176"/>
    <w:rsid w:val="00890D43"/>
    <w:rsid w:val="008A3D54"/>
    <w:rsid w:val="008A48C5"/>
    <w:rsid w:val="008B2CB1"/>
    <w:rsid w:val="008D262F"/>
    <w:rsid w:val="008D7BF1"/>
    <w:rsid w:val="008E33B6"/>
    <w:rsid w:val="008F2BF1"/>
    <w:rsid w:val="009046E3"/>
    <w:rsid w:val="00920A22"/>
    <w:rsid w:val="009363BE"/>
    <w:rsid w:val="00936809"/>
    <w:rsid w:val="009369A0"/>
    <w:rsid w:val="00940603"/>
    <w:rsid w:val="00944B39"/>
    <w:rsid w:val="009545F6"/>
    <w:rsid w:val="00957D82"/>
    <w:rsid w:val="009D2B59"/>
    <w:rsid w:val="009D71DD"/>
    <w:rsid w:val="00A0378F"/>
    <w:rsid w:val="00A16FA3"/>
    <w:rsid w:val="00A20FF6"/>
    <w:rsid w:val="00A26258"/>
    <w:rsid w:val="00A4726A"/>
    <w:rsid w:val="00A840B2"/>
    <w:rsid w:val="00AB58C3"/>
    <w:rsid w:val="00AC0563"/>
    <w:rsid w:val="00AC1EDE"/>
    <w:rsid w:val="00B42489"/>
    <w:rsid w:val="00B70A33"/>
    <w:rsid w:val="00B92B62"/>
    <w:rsid w:val="00BA5E72"/>
    <w:rsid w:val="00BB1977"/>
    <w:rsid w:val="00BC088B"/>
    <w:rsid w:val="00BD385E"/>
    <w:rsid w:val="00BE4C53"/>
    <w:rsid w:val="00C40C67"/>
    <w:rsid w:val="00C44848"/>
    <w:rsid w:val="00C5030C"/>
    <w:rsid w:val="00C77918"/>
    <w:rsid w:val="00C80435"/>
    <w:rsid w:val="00C81DE5"/>
    <w:rsid w:val="00C918F6"/>
    <w:rsid w:val="00CA1353"/>
    <w:rsid w:val="00CC717E"/>
    <w:rsid w:val="00CD6216"/>
    <w:rsid w:val="00D123B5"/>
    <w:rsid w:val="00D637C2"/>
    <w:rsid w:val="00D67741"/>
    <w:rsid w:val="00D76EAA"/>
    <w:rsid w:val="00D77D3C"/>
    <w:rsid w:val="00D90424"/>
    <w:rsid w:val="00D946E2"/>
    <w:rsid w:val="00DA24D3"/>
    <w:rsid w:val="00DA3769"/>
    <w:rsid w:val="00DB67A0"/>
    <w:rsid w:val="00DC4FC8"/>
    <w:rsid w:val="00DD293C"/>
    <w:rsid w:val="00DD466C"/>
    <w:rsid w:val="00E16FE3"/>
    <w:rsid w:val="00E23FAE"/>
    <w:rsid w:val="00E2644A"/>
    <w:rsid w:val="00E36EB0"/>
    <w:rsid w:val="00E522CF"/>
    <w:rsid w:val="00E61DA5"/>
    <w:rsid w:val="00E6238C"/>
    <w:rsid w:val="00E67CE3"/>
    <w:rsid w:val="00E8284B"/>
    <w:rsid w:val="00EB3EEA"/>
    <w:rsid w:val="00EE20D2"/>
    <w:rsid w:val="00EF082F"/>
    <w:rsid w:val="00EF4B41"/>
    <w:rsid w:val="00F15A31"/>
    <w:rsid w:val="00F3044D"/>
    <w:rsid w:val="00F809B8"/>
    <w:rsid w:val="00FA65A0"/>
    <w:rsid w:val="00FB53AB"/>
    <w:rsid w:val="00FF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1C61B"/>
  <w15:docId w15:val="{6908E545-4C65-46D6-A4EF-109E80C4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F7A"/>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A4726A"/>
    <w:pPr>
      <w:keepNext/>
      <w:jc w:val="center"/>
      <w:outlineLvl w:val="1"/>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10"/>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E1F10"/>
  </w:style>
  <w:style w:type="paragraph" w:styleId="Footer">
    <w:name w:val="footer"/>
    <w:basedOn w:val="Normal"/>
    <w:link w:val="FooterChar"/>
    <w:uiPriority w:val="99"/>
    <w:unhideWhenUsed/>
    <w:rsid w:val="000E1F10"/>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0E1F10"/>
  </w:style>
  <w:style w:type="paragraph" w:styleId="BalloonText">
    <w:name w:val="Balloon Text"/>
    <w:basedOn w:val="Normal"/>
    <w:link w:val="BalloonTextChar"/>
    <w:uiPriority w:val="99"/>
    <w:semiHidden/>
    <w:unhideWhenUsed/>
    <w:rsid w:val="000E1F1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0E1F10"/>
    <w:rPr>
      <w:rFonts w:ascii="Tahoma" w:hAnsi="Tahoma" w:cs="Tahoma"/>
      <w:sz w:val="16"/>
      <w:szCs w:val="16"/>
    </w:rPr>
  </w:style>
  <w:style w:type="table" w:styleId="TableGrid">
    <w:name w:val="Table Grid"/>
    <w:basedOn w:val="TableNormal"/>
    <w:uiPriority w:val="59"/>
    <w:rsid w:val="000E1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7CE3"/>
    <w:rPr>
      <w:color w:val="0000FF"/>
      <w:u w:val="single"/>
    </w:rPr>
  </w:style>
  <w:style w:type="paragraph" w:styleId="ListParagraph">
    <w:name w:val="List Paragraph"/>
    <w:basedOn w:val="Normal"/>
    <w:uiPriority w:val="34"/>
    <w:qFormat/>
    <w:rsid w:val="00E67CE3"/>
    <w:pPr>
      <w:ind w:left="720"/>
      <w:contextualSpacing/>
    </w:pPr>
  </w:style>
  <w:style w:type="paragraph" w:customStyle="1" w:styleId="NoParagraphStyle">
    <w:name w:val="[No Paragraph Style]"/>
    <w:rsid w:val="00467680"/>
    <w:pPr>
      <w:autoSpaceDE w:val="0"/>
      <w:autoSpaceDN w:val="0"/>
      <w:adjustRightInd w:val="0"/>
      <w:spacing w:after="0" w:line="288" w:lineRule="auto"/>
      <w:textAlignment w:val="center"/>
    </w:pPr>
    <w:rPr>
      <w:rFonts w:ascii="Times  Roman" w:hAnsi="Times  Roman" w:cs="Times  Roman"/>
      <w:color w:val="000000"/>
      <w:sz w:val="24"/>
      <w:szCs w:val="24"/>
    </w:rPr>
  </w:style>
  <w:style w:type="character" w:customStyle="1" w:styleId="Heading2Char">
    <w:name w:val="Heading 2 Char"/>
    <w:basedOn w:val="DefaultParagraphFont"/>
    <w:link w:val="Heading2"/>
    <w:rsid w:val="00A4726A"/>
    <w:rPr>
      <w:rFonts w:ascii="Arial" w:eastAsia="Times New Roman" w:hAnsi="Arial" w:cs="Times New Roman"/>
      <w:b/>
      <w:sz w:val="24"/>
      <w:szCs w:val="20"/>
    </w:rPr>
  </w:style>
  <w:style w:type="paragraph" w:styleId="BodyText">
    <w:name w:val="Body Text"/>
    <w:basedOn w:val="Normal"/>
    <w:link w:val="BodyTextChar"/>
    <w:rsid w:val="00A4726A"/>
    <w:rPr>
      <w:rFonts w:ascii="Arial" w:eastAsia="Times New Roman" w:hAnsi="Arial"/>
      <w:szCs w:val="20"/>
      <w:lang w:eastAsia="en-US"/>
    </w:rPr>
  </w:style>
  <w:style w:type="character" w:customStyle="1" w:styleId="BodyTextChar">
    <w:name w:val="Body Text Char"/>
    <w:basedOn w:val="DefaultParagraphFont"/>
    <w:link w:val="BodyText"/>
    <w:rsid w:val="00A4726A"/>
    <w:rPr>
      <w:rFonts w:ascii="Arial" w:eastAsia="Times New Roman" w:hAnsi="Arial" w:cs="Times New Roman"/>
      <w:sz w:val="24"/>
      <w:szCs w:val="20"/>
    </w:rPr>
  </w:style>
  <w:style w:type="paragraph" w:styleId="BodyTextIndent2">
    <w:name w:val="Body Text Indent 2"/>
    <w:basedOn w:val="Normal"/>
    <w:link w:val="BodyTextIndent2Char"/>
    <w:rsid w:val="00A4726A"/>
    <w:pPr>
      <w:spacing w:after="120" w:line="480" w:lineRule="auto"/>
      <w:ind w:left="360"/>
    </w:pPr>
    <w:rPr>
      <w:rFonts w:eastAsia="Times New Roman"/>
      <w:sz w:val="20"/>
      <w:szCs w:val="20"/>
      <w:lang w:eastAsia="en-US"/>
    </w:rPr>
  </w:style>
  <w:style w:type="character" w:customStyle="1" w:styleId="BodyTextIndent2Char">
    <w:name w:val="Body Text Indent 2 Char"/>
    <w:basedOn w:val="DefaultParagraphFont"/>
    <w:link w:val="BodyTextIndent2"/>
    <w:rsid w:val="00A4726A"/>
    <w:rPr>
      <w:rFonts w:ascii="Times New Roman" w:eastAsia="Times New Roman" w:hAnsi="Times New Roman" w:cs="Times New Roman"/>
      <w:sz w:val="20"/>
      <w:szCs w:val="20"/>
    </w:rPr>
  </w:style>
  <w:style w:type="paragraph" w:styleId="NormalWeb">
    <w:name w:val="Normal (Web)"/>
    <w:basedOn w:val="Normal"/>
    <w:uiPriority w:val="99"/>
    <w:semiHidden/>
    <w:unhideWhenUsed/>
    <w:rsid w:val="00DC4FC8"/>
    <w:pPr>
      <w:spacing w:after="360"/>
    </w:pPr>
    <w:rPr>
      <w:rFonts w:eastAsia="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73498-FFA3-FD4B-BC0D-212A7CD8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sfaler</dc:creator>
  <cp:lastModifiedBy>Tiffany Harshman</cp:lastModifiedBy>
  <cp:revision>2</cp:revision>
  <cp:lastPrinted>2016-05-02T15:19:00Z</cp:lastPrinted>
  <dcterms:created xsi:type="dcterms:W3CDTF">2024-09-11T17:07:00Z</dcterms:created>
  <dcterms:modified xsi:type="dcterms:W3CDTF">2024-09-11T17:07:00Z</dcterms:modified>
</cp:coreProperties>
</file>